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45" w:rsidRDefault="00557745" w:rsidP="00557745">
      <w:pPr>
        <w:spacing w:before="240"/>
        <w:rPr>
          <w:rFonts w:ascii="Arial" w:hAnsi="Arial" w:cs="Arial"/>
          <w:b/>
          <w:noProof/>
          <w:sz w:val="24"/>
          <w:szCs w:val="24"/>
          <w:lang w:eastAsia="en-GB"/>
        </w:rPr>
      </w:pPr>
    </w:p>
    <w:p w:rsidR="00890A18" w:rsidRDefault="00557745" w:rsidP="00557745">
      <w:pPr>
        <w:spacing w:before="240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Ca</w:t>
      </w:r>
      <w:r w:rsidRPr="00557745">
        <w:rPr>
          <w:rFonts w:ascii="Arial" w:hAnsi="Arial" w:cs="Arial"/>
          <w:b/>
          <w:noProof/>
          <w:sz w:val="24"/>
          <w:szCs w:val="24"/>
          <w:lang w:eastAsia="en-GB"/>
        </w:rPr>
        <w:t>FTR Group Survey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06233F" w:rsidRPr="00557745" w:rsidRDefault="0006233F" w:rsidP="006A13DC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Personal Information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Title: </w:t>
            </w:r>
            <w:r w:rsidR="00797A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Psychologist (PhD)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First name:</w:t>
            </w:r>
            <w:r w:rsidR="00797A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Ole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Last name:</w:t>
            </w:r>
            <w:r w:rsidR="00797A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Hultmann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Institution:</w:t>
            </w:r>
            <w:r w:rsidR="00797A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Department of Psychology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City:</w:t>
            </w:r>
            <w:r w:rsidR="00797A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Gothenburg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Country:</w:t>
            </w:r>
            <w:r w:rsidR="00797A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Sweden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address:</w:t>
            </w:r>
            <w:r w:rsidR="00797A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ole.hultmann@psy.gu.se</w:t>
            </w:r>
          </w:p>
        </w:tc>
      </w:tr>
    </w:tbl>
    <w:p w:rsidR="0006233F" w:rsidRPr="00557745" w:rsidRDefault="0006233F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Primary theoretical approach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B01AC1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B01AC1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Systemic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  <w:r w:rsidR="00B01AC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bookmarkStart w:id="0" w:name="_GoBack"/>
            <w:bookmarkEnd w:id="0"/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425365" w:rsidRPr="00557745" w:rsidRDefault="00425365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Information about your research acitivity</w:t>
            </w:r>
          </w:p>
        </w:tc>
      </w:tr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Are you…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clinician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797AFF" w:rsidP="0048276D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Both a clinician and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methodological approaches do you use most as a researcher?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797AFF" w:rsidP="0048276D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Quantitative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797AFF" w:rsidP="0048276D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Qualitative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Mixed Method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Case study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48276D" w:rsidRPr="00557745" w:rsidRDefault="0048276D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48276D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therapy do you mostly research? (multiple answers allowed)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797AF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Systemic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 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890A18" w:rsidRPr="00557745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age group do you mostly study? (multiple answers allowed)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&lt; 5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797AFF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6-11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797AFF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12-18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Families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Couples/parents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25365" w:rsidRPr="00557745" w:rsidTr="0006233F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pathology do you mostly research? (multiple answers allowed)</w:t>
            </w:r>
          </w:p>
        </w:tc>
      </w:tr>
      <w:tr w:rsidR="00557745" w:rsidRPr="00557745" w:rsidTr="004F0BC9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Anxiety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Depression/affective disorders</w:t>
            </w:r>
          </w:p>
        </w:tc>
      </w:tr>
      <w:tr w:rsidR="00557745" w:rsidRPr="00557745" w:rsidTr="0001263A">
        <w:tc>
          <w:tcPr>
            <w:tcW w:w="4621" w:type="dxa"/>
            <w:vAlign w:val="center"/>
          </w:tcPr>
          <w:p w:rsidR="00557745" w:rsidRPr="00557745" w:rsidRDefault="00797AFF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PTSD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Eating disorders</w:t>
            </w:r>
          </w:p>
        </w:tc>
      </w:tr>
      <w:tr w:rsidR="00557745" w:rsidRPr="00557745" w:rsidTr="00A9340A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Hyperkinetic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Conduct disorders</w:t>
            </w:r>
          </w:p>
        </w:tc>
      </w:tr>
      <w:tr w:rsidR="00557745" w:rsidRPr="00557745" w:rsidTr="003E416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Schizophrenia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Personality disorders</w:t>
            </w:r>
          </w:p>
        </w:tc>
      </w:tr>
      <w:tr w:rsidR="00557745" w:rsidRPr="00557745" w:rsidTr="009411E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Substance abuse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Developmental disorders</w:t>
            </w:r>
          </w:p>
        </w:tc>
      </w:tr>
      <w:tr w:rsidR="00557745" w:rsidRPr="00557745" w:rsidTr="00691705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My research isn’t organised by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diagnosis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are the main research projects that you are currently invovled with?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42536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Default="00797AF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RCT on Trauma focused cognitive behavior therapy</w:t>
            </w:r>
          </w:p>
          <w:p w:rsidR="00797AFF" w:rsidRPr="00557745" w:rsidRDefault="00797AFF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Risk assessments in child protection</w:t>
            </w:r>
          </w:p>
          <w:p w:rsidR="00425365" w:rsidRPr="00557745" w:rsidRDefault="0042536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425365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A13E2" w:rsidRPr="00557745" w:rsidRDefault="009951C3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06233F" w:rsidRPr="00557745" w:rsidRDefault="0006233F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Research priorities for child and family therapy research </w:t>
            </w:r>
          </w:p>
        </w:tc>
      </w:tr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25365" w:rsidRPr="00557745" w:rsidRDefault="00425365" w:rsidP="00425365">
            <w:pPr>
              <w:spacing w:before="2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 are interested in your opinion. What do you hope to see developing in the field of child and family psychotherapy research?</w:t>
            </w:r>
          </w:p>
          <w:p w:rsidR="00425365" w:rsidRPr="00557745" w:rsidRDefault="00425365" w:rsidP="0042536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A056B4" w:rsidP="0006233F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The Child and Family Therapy Resesearch Group (CaFTR) should be focusing on… (please chose a maximum of two answers from the following list)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Organising panels at SPR conferences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797AFF" w:rsidP="00A056B4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Building links between child and familiy therapy researchers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797AFF" w:rsidP="00A056B4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Gathering and sharing information of current research activity of members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797AFF" w:rsidP="00A056B4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Developing collaborative research projects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A056B4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  <w:p w:rsidR="00A056B4" w:rsidRPr="00557745" w:rsidRDefault="00A056B4" w:rsidP="00A056B4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A056B4" w:rsidRPr="00557745" w:rsidTr="0006233F">
        <w:tc>
          <w:tcPr>
            <w:tcW w:w="9242" w:type="dxa"/>
            <w:shd w:val="clear" w:color="auto" w:fill="8DB3E2" w:themeFill="text2" w:themeFillTint="66"/>
            <w:vAlign w:val="center"/>
          </w:tcPr>
          <w:p w:rsidR="00A056B4" w:rsidRPr="00557745" w:rsidRDefault="00A056B4" w:rsidP="006A13DC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Do you have specific suggestions for a project that you would propose for international collaboration?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6A13DC">
            <w:pPr>
              <w:pStyle w:val="Liststyck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557745" w:rsidRDefault="00890A18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890A18" w:rsidRPr="00557745" w:rsidRDefault="00890A18">
      <w:pPr>
        <w:rPr>
          <w:rFonts w:ascii="Arial" w:hAnsi="Arial" w:cs="Arial"/>
          <w:sz w:val="20"/>
          <w:szCs w:val="20"/>
        </w:rPr>
      </w:pPr>
    </w:p>
    <w:sectPr w:rsidR="00890A18" w:rsidRPr="00557745" w:rsidSect="00557745">
      <w:headerReference w:type="default" r:id="rId8"/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C3" w:rsidRDefault="009951C3" w:rsidP="0006233F">
      <w:pPr>
        <w:spacing w:after="0" w:line="240" w:lineRule="auto"/>
      </w:pPr>
      <w:r>
        <w:separator/>
      </w:r>
    </w:p>
  </w:endnote>
  <w:endnote w:type="continuationSeparator" w:id="0">
    <w:p w:rsidR="009951C3" w:rsidRDefault="009951C3" w:rsidP="000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687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57745" w:rsidRPr="00557745" w:rsidRDefault="00557745">
        <w:pPr>
          <w:pStyle w:val="Sidfot"/>
          <w:jc w:val="center"/>
          <w:rPr>
            <w:rFonts w:ascii="Arial" w:hAnsi="Arial" w:cs="Arial"/>
            <w:sz w:val="20"/>
            <w:szCs w:val="20"/>
          </w:rPr>
        </w:pPr>
        <w:r w:rsidRPr="00557745">
          <w:rPr>
            <w:rFonts w:ascii="Arial" w:hAnsi="Arial" w:cs="Arial"/>
            <w:sz w:val="20"/>
            <w:szCs w:val="20"/>
          </w:rPr>
          <w:fldChar w:fldCharType="begin"/>
        </w:r>
        <w:r w:rsidRPr="0055774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57745">
          <w:rPr>
            <w:rFonts w:ascii="Arial" w:hAnsi="Arial" w:cs="Arial"/>
            <w:sz w:val="20"/>
            <w:szCs w:val="20"/>
          </w:rPr>
          <w:fldChar w:fldCharType="separate"/>
        </w:r>
        <w:r w:rsidR="00B01AC1">
          <w:rPr>
            <w:rFonts w:ascii="Arial" w:hAnsi="Arial" w:cs="Arial"/>
            <w:noProof/>
            <w:sz w:val="20"/>
            <w:szCs w:val="20"/>
          </w:rPr>
          <w:t>1</w:t>
        </w:r>
        <w:r w:rsidRPr="005577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57745" w:rsidRDefault="005577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C3" w:rsidRDefault="009951C3" w:rsidP="0006233F">
      <w:pPr>
        <w:spacing w:after="0" w:line="240" w:lineRule="auto"/>
      </w:pPr>
      <w:r>
        <w:separator/>
      </w:r>
    </w:p>
  </w:footnote>
  <w:footnote w:type="continuationSeparator" w:id="0">
    <w:p w:rsidR="009951C3" w:rsidRDefault="009951C3" w:rsidP="000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3F" w:rsidRDefault="0006233F">
    <w:pPr>
      <w:pStyle w:val="Sidhuvud"/>
    </w:pPr>
    <w:r w:rsidRPr="0006233F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8EED3" wp14:editId="202ED40B">
              <wp:simplePos x="0" y="0"/>
              <wp:positionH relativeFrom="column">
                <wp:posOffset>2366484</wp:posOffset>
              </wp:positionH>
              <wp:positionV relativeFrom="paragraph">
                <wp:posOffset>-154305</wp:posOffset>
              </wp:positionV>
              <wp:extent cx="4264925" cy="605790"/>
              <wp:effectExtent l="0" t="0" r="0" b="0"/>
              <wp:wrapNone/>
              <wp:docPr id="2" name="Titel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264925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33F" w:rsidRPr="0006233F" w:rsidRDefault="0006233F" w:rsidP="0006233F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CHILD AND FAMILY THERAPY RESEARCH (CAFTR) </w:t>
                          </w:r>
                        </w:p>
                        <w:p w:rsidR="0006233F" w:rsidRPr="0006233F" w:rsidRDefault="0006233F" w:rsidP="0006233F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>SPECIAL INTEREST GROUP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itel 1" o:spid="_x0000_s1026" style="position:absolute;margin-left:186.35pt;margin-top:-12.15pt;width:335.8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" filled="f" stroked="f">
              <v:path arrowok="t"/>
              <o:lock v:ext="edit" grouping="t"/>
              <v:textbox>
                <w:txbxContent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 xml:space="preserve">CHILD AND FAMILY THERAPY RESEARCH (CAFTR) </w:t>
                    </w:r>
                  </w:p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>SPECIAL INTEREST GROUP</w:t>
                    </w:r>
                  </w:p>
                </w:txbxContent>
              </v:textbox>
            </v:rect>
          </w:pict>
        </mc:Fallback>
      </mc:AlternateContent>
    </w:r>
    <w:r w:rsidRPr="0006233F"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3F897719" wp14:editId="17AAD067">
          <wp:simplePos x="0" y="0"/>
          <wp:positionH relativeFrom="column">
            <wp:posOffset>-781050</wp:posOffset>
          </wp:positionH>
          <wp:positionV relativeFrom="paragraph">
            <wp:posOffset>-163195</wp:posOffset>
          </wp:positionV>
          <wp:extent cx="6008370" cy="539750"/>
          <wp:effectExtent l="0" t="0" r="0" b="0"/>
          <wp:wrapSquare wrapText="bothSides"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D18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C99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18"/>
    <w:rsid w:val="0006233F"/>
    <w:rsid w:val="00425365"/>
    <w:rsid w:val="0048276D"/>
    <w:rsid w:val="004A6DDD"/>
    <w:rsid w:val="00557745"/>
    <w:rsid w:val="00797AFF"/>
    <w:rsid w:val="00890A18"/>
    <w:rsid w:val="00940E90"/>
    <w:rsid w:val="009951C3"/>
    <w:rsid w:val="00A01B9E"/>
    <w:rsid w:val="00A056B4"/>
    <w:rsid w:val="00B01AC1"/>
    <w:rsid w:val="00D2797A"/>
    <w:rsid w:val="00E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90A18"/>
    <w:pPr>
      <w:ind w:left="720"/>
      <w:contextualSpacing/>
    </w:pPr>
  </w:style>
  <w:style w:type="table" w:styleId="Tabellrutnt">
    <w:name w:val="Table Grid"/>
    <w:basedOn w:val="Normaltabell"/>
    <w:uiPriority w:val="59"/>
    <w:rsid w:val="0089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233F"/>
  </w:style>
  <w:style w:type="paragraph" w:styleId="Sidfot">
    <w:name w:val="footer"/>
    <w:basedOn w:val="Normal"/>
    <w:link w:val="Sidfot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233F"/>
  </w:style>
  <w:style w:type="paragraph" w:styleId="Normalwebb">
    <w:name w:val="Normal (Web)"/>
    <w:basedOn w:val="Normal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90A18"/>
    <w:pPr>
      <w:ind w:left="720"/>
      <w:contextualSpacing/>
    </w:pPr>
  </w:style>
  <w:style w:type="table" w:styleId="Tabellrutnt">
    <w:name w:val="Table Grid"/>
    <w:basedOn w:val="Normaltabell"/>
    <w:uiPriority w:val="59"/>
    <w:rsid w:val="0089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233F"/>
  </w:style>
  <w:style w:type="paragraph" w:styleId="Sidfot">
    <w:name w:val="footer"/>
    <w:basedOn w:val="Normal"/>
    <w:link w:val="Sidfot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233F"/>
  </w:style>
  <w:style w:type="paragraph" w:styleId="Normalwebb">
    <w:name w:val="Normal (Web)"/>
    <w:basedOn w:val="Normal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Anna Freud Centre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Weitkamp</dc:creator>
  <cp:lastModifiedBy>Ole Hultmann</cp:lastModifiedBy>
  <cp:revision>3</cp:revision>
  <cp:lastPrinted>2015-06-09T14:42:00Z</cp:lastPrinted>
  <dcterms:created xsi:type="dcterms:W3CDTF">2018-09-06T11:07:00Z</dcterms:created>
  <dcterms:modified xsi:type="dcterms:W3CDTF">2018-09-06T11:08:00Z</dcterms:modified>
</cp:coreProperties>
</file>