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3A0" w:rsidRDefault="00A533A0" w:rsidP="00281606">
      <w:pPr>
        <w:tabs>
          <w:tab w:val="center" w:pos="4096"/>
          <w:tab w:val="right" w:pos="9044"/>
        </w:tabs>
        <w:jc w:val="center"/>
        <w:rPr>
          <w:rFonts w:ascii="Calibri" w:hAnsi="Calibri" w:cs="Arial"/>
          <w:b/>
        </w:rPr>
      </w:pPr>
    </w:p>
    <w:p w:rsidR="00281606" w:rsidRPr="00894CCB" w:rsidRDefault="00281606" w:rsidP="00281606">
      <w:pPr>
        <w:tabs>
          <w:tab w:val="center" w:pos="4096"/>
          <w:tab w:val="right" w:pos="9044"/>
        </w:tabs>
        <w:jc w:val="center"/>
        <w:rPr>
          <w:rFonts w:ascii="Calibri" w:hAnsi="Calibri" w:cs="Arial"/>
          <w:b/>
          <w:sz w:val="26"/>
          <w:szCs w:val="26"/>
        </w:rPr>
      </w:pPr>
      <w:r w:rsidRPr="00894CCB">
        <w:rPr>
          <w:rFonts w:ascii="Calibri" w:hAnsi="Calibri" w:cs="Arial"/>
          <w:b/>
          <w:sz w:val="26"/>
          <w:szCs w:val="26"/>
        </w:rPr>
        <w:t>‘Out of the Mouths of Babes</w:t>
      </w:r>
      <w:r w:rsidR="00A533A0" w:rsidRPr="00894CCB">
        <w:rPr>
          <w:rFonts w:ascii="Calibri" w:hAnsi="Calibri" w:cs="Arial"/>
          <w:b/>
          <w:sz w:val="26"/>
          <w:szCs w:val="26"/>
        </w:rPr>
        <w:t>’</w:t>
      </w:r>
      <w:r w:rsidRPr="00894CCB">
        <w:rPr>
          <w:rFonts w:ascii="Calibri" w:hAnsi="Calibri" w:cs="Arial"/>
          <w:b/>
          <w:sz w:val="26"/>
          <w:szCs w:val="26"/>
        </w:rPr>
        <w:t xml:space="preserve"> – What can psychodynamic therapists learn from working with young children? A grounded theory study.</w:t>
      </w:r>
    </w:p>
    <w:p w:rsidR="00AC4C67" w:rsidRPr="00D602F9" w:rsidRDefault="00FE697D" w:rsidP="00D602F9">
      <w:pPr>
        <w:ind w:left="-720"/>
        <w:jc w:val="center"/>
        <w:rPr>
          <w:rFonts w:ascii="Calibri" w:hAnsi="Calibri" w:cs="Arial"/>
          <w:sz w:val="20"/>
          <w:szCs w:val="20"/>
        </w:rPr>
      </w:pPr>
      <w:r w:rsidRPr="00281606">
        <w:rPr>
          <w:rFonts w:ascii="Calibri" w:hAnsi="Calibri" w:cs="Arial"/>
          <w:sz w:val="20"/>
          <w:szCs w:val="20"/>
        </w:rPr>
        <w:t>Eth</w:t>
      </w:r>
      <w:r w:rsidR="00281606" w:rsidRPr="00281606">
        <w:rPr>
          <w:rFonts w:ascii="Calibri" w:hAnsi="Calibri" w:cs="Arial"/>
          <w:sz w:val="20"/>
          <w:szCs w:val="20"/>
        </w:rPr>
        <w:t xml:space="preserve">ics Approval Reference: </w:t>
      </w:r>
      <w:r w:rsidR="00894CCB" w:rsidRPr="00894CCB">
        <w:rPr>
          <w:bCs/>
          <w:sz w:val="20"/>
          <w:szCs w:val="20"/>
        </w:rPr>
        <w:t>EQ C1A_18_016</w:t>
      </w:r>
      <w:bookmarkStart w:id="0" w:name="_GoBack"/>
      <w:bookmarkEnd w:id="0"/>
    </w:p>
    <w:p w:rsidR="00AC4C67" w:rsidRPr="00B569B8" w:rsidRDefault="00281606" w:rsidP="00AC4C67">
      <w:pPr>
        <w:jc w:val="center"/>
        <w:rPr>
          <w:rFonts w:ascii="Calibri" w:hAnsi="Calibri"/>
          <w:sz w:val="36"/>
          <w:szCs w:val="40"/>
        </w:rPr>
      </w:pPr>
      <w:r>
        <w:rPr>
          <w:rFonts w:ascii="Calibri" w:hAnsi="Calibri"/>
          <w:b/>
          <w:sz w:val="36"/>
          <w:szCs w:val="40"/>
        </w:rPr>
        <w:t>Are you a psychodynamic practitioner who works with children aged 3-11?</w:t>
      </w:r>
    </w:p>
    <w:p w:rsidR="00AC4C67" w:rsidRDefault="00AC4C67">
      <w:pPr>
        <w:rPr>
          <w:rFonts w:ascii="Calibri" w:hAnsi="Calibri"/>
        </w:rPr>
      </w:pPr>
    </w:p>
    <w:tbl>
      <w:tblPr>
        <w:tblW w:w="0" w:type="auto"/>
        <w:jc w:val="center"/>
        <w:tblLook w:val="0400" w:firstRow="0" w:lastRow="0" w:firstColumn="0" w:lastColumn="0" w:noHBand="0" w:noVBand="1"/>
      </w:tblPr>
      <w:tblGrid>
        <w:gridCol w:w="7513"/>
      </w:tblGrid>
      <w:tr w:rsidR="00FE697D" w:rsidRPr="00B63C86" w:rsidTr="00C944D4">
        <w:trPr>
          <w:jc w:val="center"/>
        </w:trPr>
        <w:tc>
          <w:tcPr>
            <w:tcW w:w="7513" w:type="dxa"/>
            <w:shd w:val="clear" w:color="auto" w:fill="auto"/>
          </w:tcPr>
          <w:p w:rsidR="00FE697D" w:rsidRPr="00B63C86" w:rsidRDefault="00281606" w:rsidP="00B63C86">
            <w:pPr>
              <w:jc w:val="center"/>
              <w:rPr>
                <w:rFonts w:ascii="Calibri" w:hAnsi="Calibri"/>
              </w:rPr>
            </w:pPr>
            <w:r>
              <w:object w:dxaOrig="8655" w:dyaOrig="45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2pt;height:192pt" o:ole="">
                  <v:imagedata r:id="rId7" o:title=""/>
                </v:shape>
                <o:OLEObject Type="Embed" ProgID="PBrush" ShapeID="_x0000_i1025" DrawAspect="Content" ObjectID="_1456757621" r:id="rId8"/>
              </w:object>
            </w:r>
          </w:p>
        </w:tc>
      </w:tr>
    </w:tbl>
    <w:p w:rsidR="00AC4C67" w:rsidRDefault="00AC4C67">
      <w:pPr>
        <w:rPr>
          <w:sz w:val="28"/>
          <w:szCs w:val="28"/>
        </w:rPr>
      </w:pPr>
    </w:p>
    <w:p w:rsidR="00FE22CE" w:rsidRPr="00894CCB" w:rsidRDefault="00965F36" w:rsidP="00AC4C67">
      <w:pPr>
        <w:ind w:right="-111"/>
        <w:jc w:val="both"/>
        <w:rPr>
          <w:rFonts w:ascii="Calibri" w:hAnsi="Calibri"/>
          <w:sz w:val="27"/>
          <w:szCs w:val="27"/>
        </w:rPr>
      </w:pPr>
      <w:r w:rsidRPr="00894CCB">
        <w:rPr>
          <w:rFonts w:ascii="Calibri" w:hAnsi="Calibri"/>
          <w:sz w:val="27"/>
          <w:szCs w:val="27"/>
        </w:rPr>
        <w:t xml:space="preserve">Could you help contribute to research in the field of child psychotherapy? </w:t>
      </w:r>
      <w:r w:rsidR="00281606" w:rsidRPr="00894CCB">
        <w:rPr>
          <w:rFonts w:ascii="Calibri" w:hAnsi="Calibri"/>
          <w:sz w:val="27"/>
          <w:szCs w:val="27"/>
        </w:rPr>
        <w:t xml:space="preserve">This study aims to determine what psychodynamic practitioners can learn by working with primary school aged children. </w:t>
      </w:r>
      <w:r w:rsidRPr="00894CCB">
        <w:rPr>
          <w:rFonts w:ascii="Calibri" w:hAnsi="Calibri"/>
          <w:sz w:val="27"/>
          <w:szCs w:val="27"/>
        </w:rPr>
        <w:t>It is based on the idea that children have their own knowledge and insights into their inner workings and the workings of the world around them.</w:t>
      </w:r>
    </w:p>
    <w:p w:rsidR="00FE22CE" w:rsidRPr="00894CCB" w:rsidRDefault="00FE22CE" w:rsidP="00AC4C67">
      <w:pPr>
        <w:ind w:right="-111"/>
        <w:jc w:val="both"/>
        <w:rPr>
          <w:rFonts w:ascii="Calibri" w:hAnsi="Calibri"/>
          <w:sz w:val="27"/>
          <w:szCs w:val="27"/>
        </w:rPr>
      </w:pPr>
    </w:p>
    <w:p w:rsidR="00965F36" w:rsidRPr="00894CCB" w:rsidRDefault="00AC4C67" w:rsidP="00AC4C67">
      <w:pPr>
        <w:ind w:right="-111"/>
        <w:jc w:val="both"/>
        <w:rPr>
          <w:rFonts w:ascii="Calibri" w:hAnsi="Calibri"/>
          <w:sz w:val="27"/>
          <w:szCs w:val="27"/>
        </w:rPr>
      </w:pPr>
      <w:r w:rsidRPr="00894CCB">
        <w:rPr>
          <w:rFonts w:ascii="Calibri" w:hAnsi="Calibri"/>
          <w:sz w:val="27"/>
          <w:szCs w:val="27"/>
        </w:rPr>
        <w:t>We ar</w:t>
      </w:r>
      <w:r w:rsidR="00965F36" w:rsidRPr="00894CCB">
        <w:rPr>
          <w:rFonts w:ascii="Calibri" w:hAnsi="Calibri"/>
          <w:sz w:val="27"/>
          <w:szCs w:val="27"/>
        </w:rPr>
        <w:t>e looking for psychodynam</w:t>
      </w:r>
      <w:r w:rsidR="009E28ED" w:rsidRPr="00894CCB">
        <w:rPr>
          <w:rFonts w:ascii="Calibri" w:hAnsi="Calibri"/>
          <w:sz w:val="27"/>
          <w:szCs w:val="27"/>
        </w:rPr>
        <w:t>ic practitioners who are working</w:t>
      </w:r>
      <w:r w:rsidR="00391914" w:rsidRPr="00894CCB">
        <w:rPr>
          <w:rFonts w:ascii="Calibri" w:hAnsi="Calibri"/>
          <w:sz w:val="27"/>
          <w:szCs w:val="27"/>
        </w:rPr>
        <w:t>,</w:t>
      </w:r>
      <w:r w:rsidR="009E28ED" w:rsidRPr="00894CCB">
        <w:rPr>
          <w:rFonts w:ascii="Calibri" w:hAnsi="Calibri"/>
          <w:sz w:val="27"/>
          <w:szCs w:val="27"/>
        </w:rPr>
        <w:t xml:space="preserve"> or have worked, with</w:t>
      </w:r>
      <w:r w:rsidR="00965F36" w:rsidRPr="00894CCB">
        <w:rPr>
          <w:rFonts w:ascii="Calibri" w:hAnsi="Calibri"/>
          <w:sz w:val="27"/>
          <w:szCs w:val="27"/>
        </w:rPr>
        <w:t xml:space="preserve"> children in the 3-11 age range.</w:t>
      </w:r>
      <w:r w:rsidR="009E28ED" w:rsidRPr="00894CCB">
        <w:rPr>
          <w:rFonts w:ascii="Calibri" w:hAnsi="Calibri"/>
          <w:sz w:val="27"/>
          <w:szCs w:val="27"/>
        </w:rPr>
        <w:t xml:space="preserve"> </w:t>
      </w:r>
      <w:r w:rsidR="00FE697D" w:rsidRPr="00894CCB">
        <w:rPr>
          <w:rFonts w:ascii="Calibri" w:hAnsi="Calibri"/>
          <w:sz w:val="27"/>
          <w:szCs w:val="27"/>
        </w:rPr>
        <w:t>You would be invited to</w:t>
      </w:r>
      <w:r w:rsidR="00965F36" w:rsidRPr="00894CCB">
        <w:rPr>
          <w:rFonts w:ascii="Calibri" w:hAnsi="Calibri"/>
          <w:sz w:val="27"/>
          <w:szCs w:val="27"/>
        </w:rPr>
        <w:t xml:space="preserve"> participate in one </w:t>
      </w:r>
      <w:r w:rsidR="00A533A0" w:rsidRPr="00894CCB">
        <w:rPr>
          <w:rFonts w:ascii="Calibri" w:hAnsi="Calibri"/>
          <w:sz w:val="27"/>
          <w:szCs w:val="27"/>
        </w:rPr>
        <w:t>50-minute</w:t>
      </w:r>
      <w:r w:rsidR="00965F36" w:rsidRPr="00894CCB">
        <w:rPr>
          <w:rFonts w:ascii="Calibri" w:hAnsi="Calibri"/>
          <w:sz w:val="27"/>
          <w:szCs w:val="27"/>
        </w:rPr>
        <w:t xml:space="preserve"> interview at a location convenient to you.</w:t>
      </w:r>
      <w:r w:rsidR="00FE697D" w:rsidRPr="00894CCB">
        <w:rPr>
          <w:rFonts w:ascii="Calibri" w:hAnsi="Calibri"/>
          <w:sz w:val="27"/>
          <w:szCs w:val="27"/>
        </w:rPr>
        <w:t xml:space="preserve"> </w:t>
      </w:r>
    </w:p>
    <w:p w:rsidR="00391914" w:rsidRPr="00894CCB" w:rsidRDefault="00391914" w:rsidP="00AC4C67">
      <w:pPr>
        <w:ind w:right="-111"/>
        <w:jc w:val="both"/>
        <w:rPr>
          <w:rFonts w:ascii="Calibri" w:hAnsi="Calibri"/>
          <w:sz w:val="27"/>
          <w:szCs w:val="27"/>
        </w:rPr>
      </w:pPr>
    </w:p>
    <w:p w:rsidR="00FE697D" w:rsidRPr="00894CCB" w:rsidRDefault="00AC4C67" w:rsidP="00AC4C67">
      <w:pPr>
        <w:ind w:right="-111"/>
        <w:jc w:val="both"/>
        <w:rPr>
          <w:rFonts w:ascii="Calibri" w:hAnsi="Calibri"/>
          <w:sz w:val="27"/>
          <w:szCs w:val="27"/>
        </w:rPr>
      </w:pPr>
      <w:r w:rsidRPr="00894CCB">
        <w:rPr>
          <w:rFonts w:ascii="Calibri" w:hAnsi="Calibri"/>
          <w:sz w:val="27"/>
          <w:szCs w:val="27"/>
        </w:rPr>
        <w:t xml:space="preserve">If you are interested and would like more </w:t>
      </w:r>
      <w:r w:rsidR="00A533A0" w:rsidRPr="00894CCB">
        <w:rPr>
          <w:rFonts w:ascii="Calibri" w:hAnsi="Calibri"/>
          <w:sz w:val="27"/>
          <w:szCs w:val="27"/>
        </w:rPr>
        <w:t>information, or have any questions,</w:t>
      </w:r>
      <w:r w:rsidRPr="00894CCB">
        <w:rPr>
          <w:rFonts w:ascii="Calibri" w:hAnsi="Calibri"/>
          <w:sz w:val="27"/>
          <w:szCs w:val="27"/>
        </w:rPr>
        <w:t xml:space="preserve"> please contact </w:t>
      </w:r>
      <w:r w:rsidR="00A533A0" w:rsidRPr="00894CCB">
        <w:rPr>
          <w:rFonts w:ascii="Calibri" w:hAnsi="Calibri"/>
          <w:sz w:val="27"/>
          <w:szCs w:val="27"/>
        </w:rPr>
        <w:t>Emma Jaffe by email at emma.jaffe@kellogg.ox.ac.uk</w:t>
      </w:r>
      <w:r w:rsidR="00917D31" w:rsidRPr="00894CCB">
        <w:rPr>
          <w:rFonts w:ascii="Calibri" w:hAnsi="Calibri"/>
          <w:sz w:val="27"/>
          <w:szCs w:val="27"/>
        </w:rPr>
        <w:t>.</w:t>
      </w:r>
      <w:r w:rsidR="00391914" w:rsidRPr="00894CCB">
        <w:rPr>
          <w:rFonts w:ascii="Calibri" w:hAnsi="Calibri"/>
          <w:sz w:val="27"/>
          <w:szCs w:val="27"/>
        </w:rPr>
        <w:t xml:space="preserve">  There is no obligation to take part.</w:t>
      </w:r>
    </w:p>
    <w:p w:rsidR="00AC4C67" w:rsidRPr="00B569B8" w:rsidRDefault="00894CCB" w:rsidP="00894CCB">
      <w:pPr>
        <w:ind w:right="-111"/>
        <w:jc w:val="center"/>
        <w:rPr>
          <w:rFonts w:ascii="Calibri" w:hAnsi="Calibri"/>
          <w:sz w:val="28"/>
          <w:szCs w:val="28"/>
        </w:rPr>
      </w:pPr>
      <w:r w:rsidRPr="00894CCB">
        <w:rPr>
          <w:rFonts w:ascii="Calibri" w:hAnsi="Calibri"/>
          <w:sz w:val="27"/>
          <w:szCs w:val="27"/>
        </w:rPr>
        <w:t>Thank you!</w:t>
      </w:r>
    </w:p>
    <w:sectPr w:rsidR="00AC4C67" w:rsidRPr="00B569B8" w:rsidSect="00917D31">
      <w:headerReference w:type="default" r:id="rId9"/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05" w:rsidRDefault="00173705">
      <w:r>
        <w:separator/>
      </w:r>
    </w:p>
  </w:endnote>
  <w:endnote w:type="continuationSeparator" w:id="0">
    <w:p w:rsidR="00173705" w:rsidRDefault="001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450" w:rsidRPr="00187450" w:rsidRDefault="00894CCB" w:rsidP="00187450">
    <w:pPr>
      <w:pStyle w:val="Footer"/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*Please note that due to ethical considerations, research into work with NHS patients will not be included in this study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05" w:rsidRDefault="00173705">
      <w:r>
        <w:separator/>
      </w:r>
    </w:p>
  </w:footnote>
  <w:footnote w:type="continuationSeparator" w:id="0">
    <w:p w:rsidR="00173705" w:rsidRDefault="001737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D31" w:rsidRPr="00B63C86" w:rsidRDefault="00917D31">
    <w:pPr>
      <w:rPr>
        <w:rFonts w:ascii="Calibri" w:hAnsi="Calibri"/>
        <w:sz w:val="2"/>
        <w:szCs w:val="2"/>
      </w:rPr>
    </w:pPr>
  </w:p>
  <w:tbl>
    <w:tblPr>
      <w:tblW w:w="10349" w:type="dxa"/>
      <w:tblInd w:w="-176" w:type="dxa"/>
      <w:tblLayout w:type="fixed"/>
      <w:tblLook w:val="00A0" w:firstRow="1" w:lastRow="0" w:firstColumn="1" w:lastColumn="0" w:noHBand="0" w:noVBand="0"/>
    </w:tblPr>
    <w:tblGrid>
      <w:gridCol w:w="6379"/>
      <w:gridCol w:w="1985"/>
      <w:gridCol w:w="1985"/>
    </w:tblGrid>
    <w:tr w:rsidR="00FE697D" w:rsidRPr="002738DB" w:rsidTr="00F02263">
      <w:trPr>
        <w:trHeight w:val="1747"/>
      </w:trPr>
      <w:tc>
        <w:tcPr>
          <w:tcW w:w="6379" w:type="dxa"/>
        </w:tcPr>
        <w:p w:rsidR="00281606" w:rsidRPr="008F2B75" w:rsidRDefault="00281606" w:rsidP="00281606">
          <w:pPr>
            <w:pStyle w:val="OXTITLE"/>
          </w:pPr>
          <w:r>
            <w:t>Department for Continuing EDUCATION</w:t>
          </w:r>
        </w:p>
        <w:p w:rsidR="00281606" w:rsidRPr="00647F7C" w:rsidRDefault="00281606" w:rsidP="00281606">
          <w:pPr>
            <w:pStyle w:val="OXADDRESS"/>
          </w:pPr>
        </w:p>
        <w:p w:rsidR="00281606" w:rsidRPr="000376E4" w:rsidRDefault="00281606" w:rsidP="00281606">
          <w:pPr>
            <w:autoSpaceDE w:val="0"/>
            <w:autoSpaceDN w:val="0"/>
            <w:adjustRightInd w:val="0"/>
            <w:rPr>
              <w:rFonts w:ascii="Arial" w:eastAsia="Batang" w:hAnsi="Arial" w:cs="Arial"/>
              <w:sz w:val="18"/>
              <w:szCs w:val="18"/>
              <w:lang w:eastAsia="ja-JP"/>
            </w:rPr>
          </w:pPr>
          <w:proofErr w:type="spellStart"/>
          <w:r w:rsidRPr="00D05F83">
            <w:rPr>
              <w:rFonts w:ascii="Arial" w:eastAsia="Batang" w:hAnsi="Arial" w:cs="Arial"/>
              <w:sz w:val="18"/>
              <w:szCs w:val="18"/>
              <w:lang w:eastAsia="ja-JP"/>
            </w:rPr>
            <w:t>Rewley</w:t>
          </w:r>
          <w:proofErr w:type="spellEnd"/>
          <w:r w:rsidRPr="00D05F83">
            <w:rPr>
              <w:rFonts w:ascii="Arial" w:eastAsia="Batang" w:hAnsi="Arial" w:cs="Arial"/>
              <w:sz w:val="18"/>
              <w:szCs w:val="18"/>
              <w:lang w:eastAsia="ja-JP"/>
            </w:rPr>
            <w:t xml:space="preserve"> House, 1 Wellington Square, Oxford </w:t>
          </w:r>
          <w:r w:rsidRPr="00D05F83">
            <w:rPr>
              <w:rFonts w:ascii="Arial" w:eastAsia="Batang" w:hAnsi="Arial" w:cs="Arial"/>
              <w:sz w:val="16"/>
              <w:szCs w:val="16"/>
              <w:lang w:eastAsia="ja-JP"/>
            </w:rPr>
            <w:t>OX1 2JA</w:t>
          </w:r>
          <w:r>
            <w:rPr>
              <w:rFonts w:ascii="Arial" w:eastAsia="Batang" w:hAnsi="Arial" w:cs="Arial"/>
              <w:sz w:val="16"/>
              <w:szCs w:val="16"/>
              <w:lang w:eastAsia="ja-JP"/>
            </w:rPr>
            <w:t>, United Kingdom</w:t>
          </w:r>
        </w:p>
        <w:p w:rsidR="00FE697D" w:rsidRPr="002738DB" w:rsidRDefault="00FE697D" w:rsidP="00FE697D">
          <w:pPr>
            <w:tabs>
              <w:tab w:val="left" w:pos="-108"/>
            </w:tabs>
            <w:ind w:hanging="108"/>
            <w:rPr>
              <w:rFonts w:ascii="Calibri" w:hAnsi="Calibri"/>
              <w:sz w:val="18"/>
            </w:rPr>
          </w:pPr>
        </w:p>
      </w:tc>
      <w:tc>
        <w:tcPr>
          <w:tcW w:w="1985" w:type="dxa"/>
          <w:vAlign w:val="center"/>
        </w:tcPr>
        <w:p w:rsidR="00FE697D" w:rsidRPr="002738DB" w:rsidRDefault="00FE697D" w:rsidP="00FE697D">
          <w:pPr>
            <w:pStyle w:val="Header"/>
            <w:tabs>
              <w:tab w:val="left" w:pos="317"/>
            </w:tabs>
            <w:ind w:left="-113"/>
            <w:rPr>
              <w:rFonts w:ascii="Calibri" w:hAnsi="Calibri"/>
            </w:rPr>
          </w:pPr>
        </w:p>
      </w:tc>
      <w:tc>
        <w:tcPr>
          <w:tcW w:w="1985" w:type="dxa"/>
          <w:vAlign w:val="center"/>
        </w:tcPr>
        <w:p w:rsidR="00FE697D" w:rsidRPr="002738DB" w:rsidRDefault="00FE697D" w:rsidP="00FE697D">
          <w:pPr>
            <w:pStyle w:val="Header"/>
            <w:tabs>
              <w:tab w:val="clear" w:pos="8306"/>
              <w:tab w:val="right" w:pos="9356"/>
            </w:tabs>
            <w:jc w:val="right"/>
            <w:rPr>
              <w:rFonts w:ascii="Calibri" w:hAnsi="Calibri"/>
            </w:rPr>
          </w:pPr>
          <w:r>
            <w:rPr>
              <w:rFonts w:ascii="Calibri" w:hAnsi="Calibri"/>
              <w:noProof/>
              <w:lang w:val="en-US" w:eastAsia="en-US"/>
            </w:rPr>
            <w:drawing>
              <wp:inline distT="0" distB="0" distL="0" distR="0" wp14:anchorId="4114410F" wp14:editId="4110C2CD">
                <wp:extent cx="1079500" cy="1079500"/>
                <wp:effectExtent l="0" t="0" r="12700" b="12700"/>
                <wp:docPr id="1" name="Picture 1" descr="2256_ox_brand_blue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256_ox_brand_blue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697D" w:rsidRPr="002738DB" w:rsidTr="00F02263">
      <w:trPr>
        <w:trHeight w:val="127"/>
      </w:trPr>
      <w:tc>
        <w:tcPr>
          <w:tcW w:w="10349" w:type="dxa"/>
          <w:gridSpan w:val="3"/>
          <w:vAlign w:val="center"/>
        </w:tcPr>
        <w:p w:rsidR="00894CCB" w:rsidRPr="00894CCB" w:rsidRDefault="00894CCB" w:rsidP="00894C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</w:rPr>
          </w:pPr>
          <w:r w:rsidRPr="00894CCB">
            <w:rPr>
              <w:rFonts w:ascii="Calibri" w:hAnsi="Calibri"/>
            </w:rPr>
            <w:t>Researcher: Emma Jaffe</w:t>
          </w:r>
        </w:p>
        <w:p w:rsidR="00894CCB" w:rsidRPr="00894CCB" w:rsidRDefault="00894CCB" w:rsidP="00894C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</w:rPr>
          </w:pPr>
          <w:proofErr w:type="spellStart"/>
          <w:r w:rsidRPr="00894CCB">
            <w:rPr>
              <w:rFonts w:ascii="Calibri" w:hAnsi="Calibri"/>
            </w:rPr>
            <w:t>MSt</w:t>
          </w:r>
          <w:proofErr w:type="spellEnd"/>
          <w:r w:rsidRPr="00894CCB">
            <w:rPr>
              <w:rFonts w:ascii="Calibri" w:hAnsi="Calibri"/>
            </w:rPr>
            <w:t xml:space="preserve"> Psychodynamic Practice</w:t>
          </w:r>
        </w:p>
        <w:p w:rsidR="00894CCB" w:rsidRPr="00894CCB" w:rsidRDefault="00894CCB" w:rsidP="00894C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</w:rPr>
          </w:pPr>
          <w:r w:rsidRPr="00894CCB">
            <w:rPr>
              <w:rFonts w:ascii="Calibri" w:hAnsi="Calibri"/>
            </w:rPr>
            <w:t>01865 280725</w:t>
          </w:r>
        </w:p>
        <w:p w:rsidR="00894CCB" w:rsidRPr="00894CCB" w:rsidRDefault="00894CCB" w:rsidP="00894C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</w:rPr>
          </w:pPr>
          <w:r w:rsidRPr="00894CCB">
            <w:rPr>
              <w:rFonts w:ascii="Calibri" w:hAnsi="Calibri"/>
            </w:rPr>
            <w:t>emma.jaffe@kellogg.ox.ac.uk</w:t>
          </w:r>
        </w:p>
        <w:p w:rsidR="00894CCB" w:rsidRPr="00894CCB" w:rsidRDefault="00894CCB" w:rsidP="00894C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</w:rPr>
          </w:pPr>
          <w:r w:rsidRPr="00894CCB">
            <w:rPr>
              <w:rFonts w:ascii="Calibri" w:hAnsi="Calibri"/>
            </w:rPr>
            <w:t>Supervisor: Dr Alistair Ross</w:t>
          </w:r>
        </w:p>
        <w:p w:rsidR="00894CCB" w:rsidRPr="00894CCB" w:rsidRDefault="00894CCB" w:rsidP="00894C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</w:rPr>
          </w:pPr>
          <w:r w:rsidRPr="00894CCB">
            <w:rPr>
              <w:rFonts w:ascii="Calibri" w:hAnsi="Calibri"/>
            </w:rPr>
            <w:t>alistair.ross@conted.ox.ac.uk</w:t>
          </w:r>
        </w:p>
        <w:p w:rsidR="00281606" w:rsidRPr="00FE697D" w:rsidRDefault="00894CCB" w:rsidP="00894CCB">
          <w:pPr>
            <w:pStyle w:val="Footer"/>
            <w:tabs>
              <w:tab w:val="left" w:pos="-108"/>
            </w:tabs>
            <w:ind w:left="-108"/>
            <w:rPr>
              <w:rFonts w:ascii="Calibri" w:hAnsi="Calibri"/>
              <w:highlight w:val="yellow"/>
            </w:rPr>
          </w:pPr>
          <w:r w:rsidRPr="00894CCB">
            <w:rPr>
              <w:rFonts w:ascii="Calibri" w:hAnsi="Calibri"/>
            </w:rPr>
            <w:t>01865 280725</w:t>
          </w:r>
        </w:p>
      </w:tc>
    </w:tr>
  </w:tbl>
  <w:p w:rsidR="00917D31" w:rsidRPr="00B569B8" w:rsidRDefault="00917D31" w:rsidP="00B57088">
    <w:pPr>
      <w:pStyle w:val="Header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34"/>
    <w:rsid w:val="00173705"/>
    <w:rsid w:val="00187450"/>
    <w:rsid w:val="0019219C"/>
    <w:rsid w:val="00281606"/>
    <w:rsid w:val="003340C8"/>
    <w:rsid w:val="00391914"/>
    <w:rsid w:val="006015BB"/>
    <w:rsid w:val="006162A4"/>
    <w:rsid w:val="00796436"/>
    <w:rsid w:val="007D46A9"/>
    <w:rsid w:val="007E7E62"/>
    <w:rsid w:val="00886BD9"/>
    <w:rsid w:val="00894CCB"/>
    <w:rsid w:val="00917D31"/>
    <w:rsid w:val="00965F36"/>
    <w:rsid w:val="009E28ED"/>
    <w:rsid w:val="00A533A0"/>
    <w:rsid w:val="00A77FF2"/>
    <w:rsid w:val="00AC4C67"/>
    <w:rsid w:val="00B10634"/>
    <w:rsid w:val="00B569B8"/>
    <w:rsid w:val="00B57088"/>
    <w:rsid w:val="00B63C86"/>
    <w:rsid w:val="00BC3134"/>
    <w:rsid w:val="00C45017"/>
    <w:rsid w:val="00C944D4"/>
    <w:rsid w:val="00D51680"/>
    <w:rsid w:val="00D602F9"/>
    <w:rsid w:val="00D913D8"/>
    <w:rsid w:val="00FE22CE"/>
    <w:rsid w:val="00FE69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1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18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57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FE697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E697D"/>
    <w:rPr>
      <w:sz w:val="24"/>
      <w:szCs w:val="24"/>
    </w:rPr>
  </w:style>
  <w:style w:type="paragraph" w:customStyle="1" w:styleId="OXTITLE">
    <w:name w:val="OX TITLE"/>
    <w:rsid w:val="00281606"/>
    <w:pPr>
      <w:tabs>
        <w:tab w:val="center" w:pos="4153"/>
        <w:tab w:val="right" w:pos="8306"/>
      </w:tabs>
      <w:spacing w:line="26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281606"/>
    <w:pPr>
      <w:tabs>
        <w:tab w:val="center" w:pos="4153"/>
        <w:tab w:val="right" w:pos="8306"/>
      </w:tabs>
      <w:spacing w:line="210" w:lineRule="exact"/>
    </w:pPr>
    <w:rPr>
      <w:rFonts w:ascii="Arial" w:hAnsi="Arial"/>
      <w:sz w:val="18"/>
      <w:szCs w:val="18"/>
    </w:rPr>
  </w:style>
  <w:style w:type="character" w:customStyle="1" w:styleId="OXADDRESSCharChar">
    <w:name w:val="OX ADDRESS Char Char"/>
    <w:link w:val="OXADDRESS"/>
    <w:rsid w:val="00281606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3A0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A533A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F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18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918D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57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FE697D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E697D"/>
    <w:rPr>
      <w:sz w:val="24"/>
      <w:szCs w:val="24"/>
    </w:rPr>
  </w:style>
  <w:style w:type="paragraph" w:customStyle="1" w:styleId="OXTITLE">
    <w:name w:val="OX TITLE"/>
    <w:rsid w:val="00281606"/>
    <w:pPr>
      <w:tabs>
        <w:tab w:val="center" w:pos="4153"/>
        <w:tab w:val="right" w:pos="8306"/>
      </w:tabs>
      <w:spacing w:line="26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281606"/>
    <w:pPr>
      <w:tabs>
        <w:tab w:val="center" w:pos="4153"/>
        <w:tab w:val="right" w:pos="8306"/>
      </w:tabs>
      <w:spacing w:line="210" w:lineRule="exact"/>
    </w:pPr>
    <w:rPr>
      <w:rFonts w:ascii="Arial" w:hAnsi="Arial"/>
      <w:sz w:val="18"/>
      <w:szCs w:val="18"/>
    </w:rPr>
  </w:style>
  <w:style w:type="character" w:customStyle="1" w:styleId="OXADDRESSCharChar">
    <w:name w:val="OX ADDRESS Char Char"/>
    <w:link w:val="OXADDRESS"/>
    <w:rsid w:val="00281606"/>
    <w:rPr>
      <w:rFonts w:ascii="Arial" w:hAnsi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33A0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A533A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FMRI OF LANGUAGE AND MEMORY</vt:lpstr>
    </vt:vector>
  </TitlesOfParts>
  <Company>University of Oxford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FMRI OF LANGUAGE AND MEMORY</dc:title>
  <dc:subject/>
  <dc:creator>FMRIB Centre</dc:creator>
  <cp:keywords/>
  <dc:description/>
  <cp:lastModifiedBy>Emma Jaffe</cp:lastModifiedBy>
  <cp:revision>2</cp:revision>
  <cp:lastPrinted>2006-02-04T16:19:00Z</cp:lastPrinted>
  <dcterms:created xsi:type="dcterms:W3CDTF">2018-03-18T18:07:00Z</dcterms:created>
  <dcterms:modified xsi:type="dcterms:W3CDTF">2018-03-18T18:07:00Z</dcterms:modified>
</cp:coreProperties>
</file>